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72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anchor allowOverlap="1" behindDoc="1" distB="0" distT="0" distL="114300" distR="114300" hidden="0" layoutInCell="1" locked="0" relativeHeight="0" simplePos="0">
            <wp:simplePos x="0" y="0"/>
            <wp:positionH relativeFrom="page">
              <wp:posOffset>2481263</wp:posOffset>
            </wp:positionH>
            <wp:positionV relativeFrom="page">
              <wp:posOffset>47625</wp:posOffset>
            </wp:positionV>
            <wp:extent cx="2813050" cy="8191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1300 Peachtree Industrial Blvd, Suite 4101, Suwanee, GA 30024</w:t>
      </w:r>
    </w:p>
    <w:p w:rsidR="00000000" w:rsidDel="00000000" w:rsidP="00000000" w:rsidRDefault="00000000" w:rsidRPr="00000000" w14:paraId="00000002">
      <w:pPr>
        <w:widowControl w:val="0"/>
        <w:spacing w:before="21" w:line="240" w:lineRule="auto"/>
        <w:ind w:right="2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(770) 831-5525 Fax: (770) 831-5527</w:t>
      </w:r>
    </w:p>
    <w:p w:rsidR="00000000" w:rsidDel="00000000" w:rsidP="00000000" w:rsidRDefault="00000000" w:rsidRPr="00000000" w14:paraId="00000003">
      <w:pPr>
        <w:widowControl w:val="0"/>
        <w:spacing w:before="21" w:line="240" w:lineRule="auto"/>
        <w:ind w:right="2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Hours: Mon-Fri 8am-8pm, Sat-Sun 10am-6pm</w:t>
      </w:r>
    </w:p>
    <w:p w:rsidR="00000000" w:rsidDel="00000000" w:rsidP="00000000" w:rsidRDefault="00000000" w:rsidRPr="00000000" w14:paraId="00000004">
      <w:pPr>
        <w:widowControl w:val="0"/>
        <w:spacing w:before="21" w:line="240" w:lineRule="auto"/>
        <w:ind w:right="2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www.gwinnetturgentcare.com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1" w:line="240" w:lineRule="auto"/>
        <w:ind w:right="2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5100"/>
        <w:tblGridChange w:id="0">
          <w:tblGrid>
            <w:gridCol w:w="5220"/>
            <w:gridCol w:w="5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Employee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SSN:</w:t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Physical Examinations</w:t>
      </w:r>
    </w:p>
    <w:p w:rsidR="00000000" w:rsidDel="00000000" w:rsidP="00000000" w:rsidRDefault="00000000" w:rsidRPr="00000000" w14:paraId="0000000C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-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5130"/>
        <w:tblGridChange w:id="0">
          <w:tblGrid>
            <w:gridCol w:w="5205"/>
            <w:gridCol w:w="51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Pre-employment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Return to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DOT physical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Police Physical (MD ONLY)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Special Testing</w:t>
      </w:r>
    </w:p>
    <w:p w:rsidR="00000000" w:rsidDel="00000000" w:rsidP="00000000" w:rsidRDefault="00000000" w:rsidRPr="00000000" w14:paraId="00000013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left"/>
        <w:tblInd w:w="-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5130"/>
        <w:tblGridChange w:id="0">
          <w:tblGrid>
            <w:gridCol w:w="5175"/>
            <w:gridCol w:w="51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 Skin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Liver Panel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TB Chest X-ray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before="21" w:line="259" w:lineRule="auto"/>
        <w:ind w:left="0" w:right="3371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1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Substance Abuse Screen Reason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1A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-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1785"/>
        <w:gridCol w:w="2340"/>
        <w:gridCol w:w="2100"/>
        <w:gridCol w:w="1755"/>
        <w:tblGridChange w:id="0">
          <w:tblGrid>
            <w:gridCol w:w="2625"/>
            <w:gridCol w:w="1785"/>
            <w:gridCol w:w="2340"/>
            <w:gridCol w:w="2100"/>
            <w:gridCol w:w="1755"/>
          </w:tblGrid>
        </w:tblGridChange>
      </w:tblGrid>
      <w:tr>
        <w:trPr>
          <w:cantSplit w:val="0"/>
          <w:trHeight w:val="508.349609375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Pre-Employment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Random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Post-Ac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Return to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Substance Abuse Test Type</w:t>
      </w:r>
    </w:p>
    <w:p w:rsidR="00000000" w:rsidDel="00000000" w:rsidP="00000000" w:rsidRDefault="00000000" w:rsidRPr="00000000" w14:paraId="00000023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5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625"/>
        <w:gridCol w:w="2505"/>
        <w:gridCol w:w="2850"/>
        <w:tblGridChange w:id="0">
          <w:tblGrid>
            <w:gridCol w:w="2625"/>
            <w:gridCol w:w="2625"/>
            <w:gridCol w:w="2505"/>
            <w:gridCol w:w="2850"/>
          </w:tblGrid>
        </w:tblGridChange>
      </w:tblGrid>
      <w:tr>
        <w:trPr>
          <w:cantSplit w:val="0"/>
          <w:trHeight w:val="510.37109375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5-Panel In-House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5-panel Non-DOT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(sent to lab)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DOT Drug Screen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Breath Alcohol (Non-DOT)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12-Panel In-House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10-panel Non-DOT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(sent to lab)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Breath Alcohol (DOT)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spacing w:before="21" w:line="259" w:lineRule="auto"/>
        <w:ind w:left="0" w:right="3371" w:firstLine="0"/>
        <w:rPr>
          <w:rFonts w:ascii="Times New Roman" w:cs="Times New Roman" w:eastAsia="Times New Roman" w:hAnsi="Times New Roman"/>
          <w:sz w:val="24"/>
          <w:szCs w:val="24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21" w:line="259" w:lineRule="auto"/>
        <w:ind w:left="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Authorized by:                              </w:t>
        <w:tab/>
        <w:t xml:space="preserve">                       Secure Fax or Email (send results to):</w:t>
      </w:r>
    </w:p>
    <w:p w:rsidR="00000000" w:rsidDel="00000000" w:rsidP="00000000" w:rsidRDefault="00000000" w:rsidRPr="00000000" w14:paraId="00000030">
      <w:pPr>
        <w:widowControl w:val="0"/>
        <w:spacing w:before="21" w:line="259" w:lineRule="auto"/>
        <w:ind w:left="-54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_______________________________                     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gwinnetturgent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